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0D29D">
      <w:pPr>
        <w:spacing w:before="0" w:after="400"/>
      </w:pPr>
    </w:p>
    <w:p w14:paraId="027509FE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工程师扩展系列</w:t>
      </w:r>
    </w:p>
    <w:p w14:paraId="5D6642DB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0"/>
          <w:szCs w:val="60"/>
        </w:rPr>
        <w:t>方向四</w:t>
      </w:r>
    </w:p>
    <w:p w14:paraId="29B9709C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4"/>
          <w:szCs w:val="34"/>
        </w:rPr>
        <w:t>AI 系统成本建模与商业设计</w:t>
      </w:r>
    </w:p>
    <w:p w14:paraId="6989BE26">
      <w:pPr>
        <w:spacing w:before="0" w:after="70"/>
        <w:jc w:val="center"/>
      </w:pPr>
      <w:r>
        <w:rPr>
          <w:rFonts w:ascii="Arial" w:hAnsi="Arial" w:eastAsia="Arial" w:cs="Arial"/>
          <w:color w:val="148F77"/>
          <w:sz w:val="21"/>
          <w:szCs w:val="21"/>
        </w:rPr>
        <w:t>从工程师到技术决策者的关键跨越</w:t>
      </w:r>
    </w:p>
    <w:p w14:paraId="15464275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0D7AE352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成本建模 · 定价设计 · ROI 计算 · 商业案例 · 向上汇报</w:t>
      </w:r>
    </w:p>
    <w:p w14:paraId="152B4ABE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第一章：AI 成本的完整建模</w:t>
      </w:r>
    </w:p>
    <w:p w14:paraId="163ABBC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大多数工程师只关注 API 调用成本，但 AI 系统的真实成本远不止于此。精准的成本建模是控制成本、设计合理定价的前提。</w:t>
      </w:r>
    </w:p>
    <w:p w14:paraId="7C72144E">
      <w:pPr>
        <w:spacing w:before="0" w:after="65"/>
      </w:pPr>
    </w:p>
    <w:p w14:paraId="797CC108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AI 系统的全成本构成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2000"/>
        <w:gridCol w:w="1800"/>
      </w:tblGrid>
      <w:tr w14:paraId="4B1682AC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C155D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成本类别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226720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具体项目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849B17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典型占比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42A293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可优化程度</w:t>
            </w:r>
          </w:p>
        </w:tc>
      </w:tr>
      <w:tr w14:paraId="51D4609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5ED63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API 成本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903DF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LLM 输入/输出 Token、Embedding API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5483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40-60%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20A811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高（路由+缓存+压缩）</w:t>
            </w:r>
          </w:p>
        </w:tc>
      </w:tr>
      <w:tr w14:paraId="452B011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9C4149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基础设施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879A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服务器、带宽、存储（向量库等）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9B6C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15-25%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1B1B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中（云资源优化）</w:t>
            </w:r>
          </w:p>
        </w:tc>
      </w:tr>
      <w:tr w14:paraId="682A5CF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F1E4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人力成本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0D2E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工程师、Prompt 工程师、标注人员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B6B82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20-35%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63E80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低（规模化后摊薄）</w:t>
            </w:r>
          </w:p>
        </w:tc>
      </w:tr>
      <w:tr w14:paraId="0F0C9E2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47A50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数据成本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C4DFE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训练数据采购、标注费用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FE25C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5-15%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9A1E6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中（合成数据替代）</w:t>
            </w:r>
          </w:p>
        </w:tc>
      </w:tr>
      <w:tr w14:paraId="1B98F7A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BD8D9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质量保障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D5962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评估、测试、人工审核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9D66D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5-10%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CD6D2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低（必要投入）</w:t>
            </w:r>
          </w:p>
        </w:tc>
      </w:tr>
    </w:tbl>
    <w:p w14:paraId="26534AFC">
      <w:pPr>
        <w:spacing w:before="0" w:after="65"/>
      </w:pPr>
    </w:p>
    <w:p w14:paraId="71D2D11E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成本追踪系统</w:t>
      </w:r>
    </w:p>
    <w:p w14:paraId="4EBCA4A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完整成本追踪系统</w:t>
      </w:r>
    </w:p>
    <w:p w14:paraId="7458166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AICostTracker {</w:t>
      </w:r>
    </w:p>
    <w:p w14:paraId="5CCA441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getMonthlyBreakdown(month: string) {</w:t>
      </w:r>
    </w:p>
    <w:p w14:paraId="43CB607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[apiCosts, infraCosts, laborCosts] = await Promise.all([</w:t>
      </w:r>
    </w:p>
    <w:p w14:paraId="6E55E26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this.getAPICosts(month),</w:t>
      </w:r>
    </w:p>
    <w:p w14:paraId="48580D3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this.getInfraCosts(month),</w:t>
      </w:r>
    </w:p>
    <w:p w14:paraId="1DDB7B8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this.getLaborCosts(month),</w:t>
      </w:r>
    </w:p>
    <w:p w14:paraId="0EEC2F7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]);</w:t>
      </w:r>
    </w:p>
    <w:p w14:paraId="72F39CBB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E591C5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total = apiCosts.total + infraCosts.total + laborCosts.total;</w:t>
      </w:r>
    </w:p>
    <w:p w14:paraId="26DD59C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6AA440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{</w:t>
      </w:r>
    </w:p>
    <w:p w14:paraId="17E132C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total,</w:t>
      </w:r>
    </w:p>
    <w:p w14:paraId="55065A6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breakdown: { apiCosts, infraCosts, laborCosts },</w:t>
      </w:r>
    </w:p>
    <w:p w14:paraId="2C5518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perUser: total / await this.getActiveUsers(month),</w:t>
      </w:r>
    </w:p>
    <w:p w14:paraId="58CC4BE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perRequest: total / await this.getTotalRequests(month),</w:t>
      </w:r>
    </w:p>
    <w:p w14:paraId="38ED4DA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trend: await this.getMoMChange(month),</w:t>
      </w:r>
    </w:p>
    <w:p w14:paraId="74C9E0B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};</w:t>
      </w:r>
    </w:p>
    <w:p w14:paraId="7B9158B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2F8766A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CFF0D1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getAPICosts(month: string) {</w:t>
      </w:r>
    </w:p>
    <w:p w14:paraId="15328CA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calls = await db.getAICalls({ month });</w:t>
      </w:r>
    </w:p>
    <w:p w14:paraId="57B87A4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{</w:t>
      </w:r>
    </w:p>
    <w:p w14:paraId="74DD539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llm: calls.reduce((s, c) =&gt; s + calcLLMCost(c.model, c.inputTokens, c.outputTokens), 0),</w:t>
      </w:r>
    </w:p>
    <w:p w14:paraId="67639FD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embedding: calls.reduce((s, c) =&gt; s + calcEmbedCost(c.embedTokens), 0),</w:t>
      </w:r>
    </w:p>
    <w:p w14:paraId="1978979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total: 0,  // sum of above</w:t>
      </w:r>
    </w:p>
    <w:p w14:paraId="584BE4E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};</w:t>
      </w:r>
    </w:p>
    <w:p w14:paraId="486A2DC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7E7A949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AE1A61A">
      <w:pPr>
        <w:spacing w:before="0" w:after="32"/>
      </w:pPr>
    </w:p>
    <w:p w14:paraId="3A4155FA">
      <w:pPr>
        <w:spacing w:before="0" w:after="65"/>
      </w:pPr>
    </w:p>
    <w:p w14:paraId="278666F2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第二章：单位经济模型</w:t>
      </w:r>
    </w:p>
    <w:p w14:paraId="0F7630B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单位经济（Unit Economics）是 AI 产品商业健康度的核心指标——每个用户能带来多少价值，消耗多少成本。</w:t>
      </w:r>
    </w:p>
    <w:p w14:paraId="0EAA54D7">
      <w:pPr>
        <w:spacing w:before="0" w:after="65"/>
      </w:pPr>
    </w:p>
    <w:p w14:paraId="2E436494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关键指标定义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2600"/>
        <w:gridCol w:w="1600"/>
      </w:tblGrid>
      <w:tr w14:paraId="14F1FD80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2F5C4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指标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23ED1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定义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FDE65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计算公式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15281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健康标准</w:t>
            </w:r>
          </w:p>
        </w:tc>
      </w:tr>
      <w:tr w14:paraId="2851298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1269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ARPU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F2177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每用户平均收入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F02F9A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月收入 ÷ 月活用户数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535ED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取决于市场，需与 COGS 对比</w:t>
            </w:r>
          </w:p>
        </w:tc>
      </w:tr>
      <w:tr w14:paraId="206E0A2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87CE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COGS/User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8C9E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每用户服务成本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2A090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月总成本 ÷ 月活用户数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E5E0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应低于 ARPU 的 40%</w:t>
            </w:r>
          </w:p>
        </w:tc>
      </w:tr>
      <w:tr w14:paraId="5FF633D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61273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毛利率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0D326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(收入-直接成本)/收入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5882D9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(ARPU-COGS) ÷ ARPU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82D177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产品目标 &gt;60%</w:t>
            </w:r>
          </w:p>
        </w:tc>
      </w:tr>
      <w:tr w14:paraId="245FD5C9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F7B08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LTV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E6DD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用户终身价值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A26B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ARPU × 平均留存月数 × 毛利率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2A0E5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应 &gt;3x CAC</w:t>
            </w:r>
          </w:p>
        </w:tc>
      </w:tr>
      <w:tr w14:paraId="08F2FE6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D936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CAC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6CD37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用户获取成本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37455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营销费用 ÷ 新增用户数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9681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应 &lt;LTV/3</w:t>
            </w:r>
          </w:p>
        </w:tc>
      </w:tr>
      <w:tr w14:paraId="158CAEB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29A995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LTV/CAC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DDCA2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商业模式健康度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50D4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LTV ÷ CAC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FD4A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&gt;3 才健康，&gt;5 优秀</w:t>
            </w:r>
          </w:p>
        </w:tc>
      </w:tr>
    </w:tbl>
    <w:p w14:paraId="4B083DEA">
      <w:pPr>
        <w:spacing w:before="0" w:after="65"/>
      </w:pPr>
    </w:p>
    <w:p w14:paraId="13C3A229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单位经济计算器</w:t>
      </w:r>
    </w:p>
    <w:p w14:paraId="658AD18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单位经济计算器</w:t>
      </w:r>
    </w:p>
    <w:p w14:paraId="3802861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calcUnitEconomics(data: {</w:t>
      </w:r>
    </w:p>
    <w:p w14:paraId="7CCCD6B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monthlyRevenue: number;</w:t>
      </w:r>
    </w:p>
    <w:p w14:paraId="402D1FF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monthlyActiveUsers: number;</w:t>
      </w:r>
    </w:p>
    <w:p w14:paraId="113E2C2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monthlyAICost: number;</w:t>
      </w:r>
    </w:p>
    <w:p w14:paraId="575DCD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monthlyInfraCost: number;</w:t>
      </w:r>
    </w:p>
    <w:p w14:paraId="466422A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monthlyRetentionRate: number;  // 0.85 = 85% 月留存</w:t>
      </w:r>
    </w:p>
    <w:p w14:paraId="0291A4A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monthlyMarketingCost: number;</w:t>
      </w:r>
    </w:p>
    <w:p w14:paraId="514624C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newUsersThisMonth: number;</w:t>
      </w:r>
    </w:p>
    <w:p w14:paraId="784E02A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}) {</w:t>
      </w:r>
    </w:p>
    <w:p w14:paraId="4BE95A1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arpu = data.monthlyRevenue / data.monthlyActiveUsers;</w:t>
      </w:r>
    </w:p>
    <w:p w14:paraId="4A07D61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cogsPerUser = (data.monthlyAICost + data.monthlyInfraCost) / data.monthlyActiveUsers;</w:t>
      </w:r>
    </w:p>
    <w:p w14:paraId="28B50E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grossMargin = (arpu - cogsPerUser) / arpu;</w:t>
      </w:r>
    </w:p>
    <w:p w14:paraId="0071FBC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486339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平均留存月数 = 1 / (1 - 月留存率)</w:t>
      </w:r>
    </w:p>
    <w:p w14:paraId="4EDDD20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avgLifetimeMonths = 1 / (1 - data.monthlyRetentionRate);</w:t>
      </w:r>
    </w:p>
    <w:p w14:paraId="5E87563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ltv = arpu * avgLifetimeMonths * grossMargin;</w:t>
      </w:r>
    </w:p>
    <w:p w14:paraId="7DA3594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D94E3A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cac = data.monthlyMarketingCost / data.newUsersThisMonth;</w:t>
      </w:r>
    </w:p>
    <w:p w14:paraId="6AE7ADF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paybackMonths = cac / (arpu * grossMargin);</w:t>
      </w:r>
    </w:p>
    <w:p w14:paraId="10956A3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6880E6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</w:t>
      </w:r>
    </w:p>
    <w:p w14:paraId="2A8E7AC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arpu: arpu.toFixed(2),</w:t>
      </w:r>
    </w:p>
    <w:p w14:paraId="69F6BF5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cogsPerUser: cogsPerUser.toFixed(2),</w:t>
      </w:r>
    </w:p>
    <w:p w14:paraId="4DE3871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grossMargin: (grossMargin * 100).toFixed(1) + "%",</w:t>
      </w:r>
    </w:p>
    <w:p w14:paraId="344E2EE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ltv: ltv.toFixed(2),</w:t>
      </w:r>
    </w:p>
    <w:p w14:paraId="11AEE5A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cac: cac.toFixed(2),</w:t>
      </w:r>
    </w:p>
    <w:p w14:paraId="026F42D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ltvCacRatio: (ltv / cac).toFixed(1),</w:t>
      </w:r>
    </w:p>
    <w:p w14:paraId="0384C1E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paybackMonths: paybackMonths.toFixed(1),</w:t>
      </w:r>
    </w:p>
    <w:p w14:paraId="028CCA7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isHealthy: ltv / cac &gt;= 3 &amp;&amp; grossMargin &gt;= 0.6,</w:t>
      </w:r>
    </w:p>
    <w:p w14:paraId="208C167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};</w:t>
      </w:r>
    </w:p>
    <w:p w14:paraId="6782930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4EEB5560">
      <w:pPr>
        <w:spacing w:before="0" w:after="32"/>
      </w:pPr>
    </w:p>
    <w:p w14:paraId="6BEE0EEA">
      <w:pPr>
        <w:spacing w:before="0" w:after="65"/>
      </w:pPr>
    </w:p>
    <w:p w14:paraId="2976A0DB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第三章：AI 产品定价设计</w:t>
      </w:r>
    </w:p>
    <w:p w14:paraId="6FE4BD1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AI 产品的定价不能简单复制传统 SaaS——因为 AI 的边际成本随使用量线性增长，「无限使用」的定价会亏损。</w:t>
      </w:r>
    </w:p>
    <w:p w14:paraId="0845A7B1">
      <w:pPr>
        <w:spacing w:before="0" w:after="65"/>
      </w:pPr>
    </w:p>
    <w:p w14:paraId="5B83264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四种主流定价模式</w:t>
      </w:r>
    </w:p>
    <w:tbl>
      <w:tblPr>
        <w:tblStyle w:val="11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400"/>
        <w:gridCol w:w="2800"/>
        <w:gridCol w:w="2000"/>
      </w:tblGrid>
      <w:tr w14:paraId="5B4F6EF0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279379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定价模式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1AF80C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适合场景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90676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优点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E1306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风险</w:t>
            </w:r>
          </w:p>
        </w:tc>
      </w:tr>
      <w:tr w14:paraId="10C051F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6E7D3B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按用量计费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5302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用量差异大、有明确价值单元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2910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灵活，用户付与价值匹配的钱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AFF8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收入不稳定，重度用户可能亏损</w:t>
            </w:r>
          </w:p>
        </w:tc>
      </w:tr>
      <w:tr w14:paraId="381D973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D0D62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订阅 + 配额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26AA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大多数 SaaS 场景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DD12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可预期收入，配额防止滥用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CA8C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配额设计不当导致用户流失</w:t>
            </w:r>
          </w:p>
        </w:tc>
      </w:tr>
      <w:tr w14:paraId="3423960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3B5E6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分级订阅（Free/Pro/企业）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559BD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需要病毒传播的产品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48AB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低门槛获客，升级路径清晰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00D0F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免费用户 AI 成本压力大</w:t>
            </w:r>
          </w:p>
        </w:tc>
      </w:tr>
      <w:tr w14:paraId="1D3BA75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5E3F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基于价值计费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7266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效果明确可测量（如省了多少人工）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0FE5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客户接受度高，利润空间大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E783D0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价值难以准确测量</w:t>
            </w:r>
          </w:p>
        </w:tc>
      </w:tr>
    </w:tbl>
    <w:p w14:paraId="137AC134">
      <w:pPr>
        <w:spacing w:before="0" w:after="65"/>
      </w:pPr>
    </w:p>
    <w:p w14:paraId="7036C046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配额设计的关键原则</w:t>
      </w:r>
    </w:p>
    <w:p w14:paraId="2276B2DB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配额设计</w:t>
      </w:r>
    </w:p>
    <w:p w14:paraId="2F3DF80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配额设计：既要防止滥用，又不能限制正常用户</w:t>
      </w:r>
    </w:p>
    <w:p w14:paraId="37F2D9B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401801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第一步：分析用户使用分布（帕累托分布）</w:t>
      </w:r>
    </w:p>
    <w:p w14:paraId="5C4546F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通常：20% 用户产生 80% 的 AI 调用</w:t>
      </w:r>
    </w:p>
    <w:p w14:paraId="15AF142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配额设计目标：覆盖 80% 的正常用户，限制异常高用量</w:t>
      </w:r>
    </w:p>
    <w:p w14:paraId="2049E32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89318C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第二步：计算不同配额方案的成本</w:t>
      </w:r>
    </w:p>
    <w:p w14:paraId="38EA234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analyzeQuotaImpact(userUsageData: Usage[], quotaLimit: number) {</w:t>
      </w:r>
    </w:p>
    <w:p w14:paraId="2DC0D5C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affected = userUsageData.filter(u =&gt; u.monthlyUsage &gt; quotaLimit);</w:t>
      </w:r>
    </w:p>
    <w:p w14:paraId="5B62401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savedCost = affected.reduce((s, u) =&gt;</w:t>
      </w:r>
    </w:p>
    <w:p w14:paraId="204F7BD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 + calcCost(u.monthlyUsage - quotaLimit), 0);</w:t>
      </w:r>
    </w:p>
    <w:p w14:paraId="2FA15BB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affectedRate = affected.length / userUsageData.length;</w:t>
      </w:r>
    </w:p>
    <w:p w14:paraId="7527D1CB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0ADFC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</w:t>
      </w:r>
    </w:p>
    <w:p w14:paraId="74F61DF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affectedUsers: affected.length,</w:t>
      </w:r>
    </w:p>
    <w:p w14:paraId="7BDBEFE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affectedRate: (affectedRate * 100).toFixed(1) + "%",</w:t>
      </w:r>
    </w:p>
    <w:p w14:paraId="654A1AB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monthlySaving: savedCost,</w:t>
      </w:r>
    </w:p>
    <w:p w14:paraId="49E176F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如果影响 &gt;5% 用户，配额可能太严，会导致投诉</w:t>
      </w:r>
    </w:p>
    <w:p w14:paraId="7C2B4D5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isTooStrict: affectedRate &gt; 0.05,</w:t>
      </w:r>
    </w:p>
    <w:p w14:paraId="7EEEA4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};</w:t>
      </w:r>
    </w:p>
    <w:p w14:paraId="5D52729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1B894E2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6B90F0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第三步：设置软限制（到达配额时降级而不是拒绝）</w:t>
      </w:r>
    </w:p>
    <w:p w14:paraId="5A26AA1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handleQuotaExceeded(userId: string, request: AIRequest) {</w:t>
      </w:r>
    </w:p>
    <w:p w14:paraId="3C03BCB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usage = await getUsage(userId);</w:t>
      </w:r>
    </w:p>
    <w:p w14:paraId="68AD06B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(usage.percentage &gt;= 1.0) {</w:t>
      </w:r>
    </w:p>
    <w:p w14:paraId="357843D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超出配额：降级到便宜模型，不是直接拒绝</w:t>
      </w:r>
    </w:p>
    <w:p w14:paraId="69A31EF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callAI({ ...request, model: 'claude-haiku-4-5-20251001' });</w:t>
      </w:r>
    </w:p>
    <w:p w14:paraId="00519D9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61ED1A5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(usage.percentage &gt;= 0.8) {</w:t>
      </w:r>
    </w:p>
    <w:p w14:paraId="47B82B4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接近配额：提示用户，引导升级</w:t>
      </w:r>
    </w:p>
    <w:p w14:paraId="353D596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notifyUser(userId, "您已使用 80% 的月度配额");</w:t>
      </w:r>
    </w:p>
    <w:p w14:paraId="63BD583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5D3BE94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callAI(request);</w:t>
      </w:r>
    </w:p>
    <w:p w14:paraId="138176B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37B888E3">
      <w:pPr>
        <w:spacing w:before="0" w:after="32"/>
      </w:pPr>
    </w:p>
    <w:p w14:paraId="188F03B6">
      <w:pPr>
        <w:spacing w:before="0" w:after="65"/>
      </w:pPr>
    </w:p>
    <w:p w14:paraId="7994E64A">
      <w:bookmarkStart w:id="0" w:name="_GoBack"/>
      <w:bookmarkEnd w:id="0"/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第四章：向老板证明 AI 投入的 ROI</w:t>
      </w:r>
    </w:p>
    <w:p w14:paraId="79B7D78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工程师最头疼的事之一：明明知道 AI 有价值，但怎么量化地说服管理层继续投入？</w:t>
      </w:r>
    </w:p>
    <w:p w14:paraId="49A4E836">
      <w:pPr>
        <w:spacing w:before="0" w:after="65"/>
      </w:pPr>
    </w:p>
    <w:p w14:paraId="375E3394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AI ROI 的三种计算框架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4986E28D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07F4A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框架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039D73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适用场景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06BF28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计算核心</w:t>
            </w:r>
          </w:p>
        </w:tc>
      </w:tr>
      <w:tr w14:paraId="77BE4DE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9EAC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成本替代型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F343A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替代了人工操作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4C2E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节省的人工成本 - AI 成本 = 净节省</w:t>
            </w:r>
          </w:p>
        </w:tc>
      </w:tr>
      <w:tr w14:paraId="17FAA519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0880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收入增长型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DB99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提升了转化率/客单价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36998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带来的额外收入 - AI 成本 = 净收益</w:t>
            </w:r>
          </w:p>
        </w:tc>
      </w:tr>
      <w:tr w14:paraId="32F62CB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9F001F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风险降低型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1E9E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减少了错误/投诉/退款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3196A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避免的损失 - AI 成本 = 净价值</w:t>
            </w:r>
          </w:p>
        </w:tc>
      </w:tr>
    </w:tbl>
    <w:p w14:paraId="5EF2ADC6">
      <w:pPr>
        <w:spacing w:before="0" w:after="65"/>
      </w:pPr>
    </w:p>
    <w:p w14:paraId="4E42DE2F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ROI 报告生成</w:t>
      </w:r>
    </w:p>
    <w:p w14:paraId="24B5D5B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ROI 计算报告生成器</w:t>
      </w:r>
    </w:p>
    <w:p w14:paraId="6CB3EB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generateROIReport(quarter: string) {</w:t>
      </w:r>
    </w:p>
    <w:p w14:paraId="7F6591E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===== 收益侧 =====</w:t>
      </w:r>
    </w:p>
    <w:p w14:paraId="4AB0B0D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A7A977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1. 人工替代价值</w:t>
      </w:r>
    </w:p>
    <w:p w14:paraId="1B35D8E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aiHandledTasks = await db.countAIHandledTasks(quarter);</w:t>
      </w:r>
    </w:p>
    <w:p w14:paraId="781BA7D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avgHumanMinutesPerTask = 8;   // 平均每个任务人工需要 8 分钟</w:t>
      </w:r>
    </w:p>
    <w:p w14:paraId="329B66B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humanCostPerMinute = 1.2;     // 元/分钟（人工成本）</w:t>
      </w:r>
    </w:p>
    <w:p w14:paraId="37403DC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laborSaving = aiHandledTasks * avgHumanMinutesPerTask * humanCostPerMinute;</w:t>
      </w:r>
    </w:p>
    <w:p w14:paraId="2660359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AB9EE1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2. 转化率提升价值</w:t>
      </w:r>
    </w:p>
    <w:p w14:paraId="79622AE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conversionLift = await measureConversionLift(quarter);  // A/B 实验得出</w:t>
      </w:r>
    </w:p>
    <w:p w14:paraId="7F7B9D6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avgOrderValue = 450;</w:t>
      </w:r>
    </w:p>
    <w:p w14:paraId="0DE136E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monthlyTraffic = 100000;</w:t>
      </w:r>
    </w:p>
    <w:p w14:paraId="4CCC1DA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conversionValue = conversionLift * avgOrderValue * monthlyTraffic * 3;</w:t>
      </w:r>
    </w:p>
    <w:p w14:paraId="6B940F9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BA6F2B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3. 客服成本降低</w:t>
      </w:r>
    </w:p>
    <w:p w14:paraId="1F1869D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ticketsDeflected = await countDeflectedTickets(quarter);</w:t>
      </w:r>
    </w:p>
    <w:p w14:paraId="6E4FA08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costPerTicket = 35;</w:t>
      </w:r>
    </w:p>
    <w:p w14:paraId="605E1D7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supportSaving = ticketsDeflected * costPerTicket;</w:t>
      </w:r>
    </w:p>
    <w:p w14:paraId="08C7D00F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DC7CEF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totalBenefit = laborSaving + conversionValue + supportSaving;</w:t>
      </w:r>
    </w:p>
    <w:p w14:paraId="473A9D7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4EB71E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===== 成本侧 =====</w:t>
      </w:r>
    </w:p>
    <w:p w14:paraId="41BE463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aiAPICost = await getTotalAICost(quarter);</w:t>
      </w:r>
    </w:p>
    <w:p w14:paraId="2239498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engineeringCost = 3 * 35000 * 3;  // 3人团队 x 月薪 x 3个月</w:t>
      </w:r>
    </w:p>
    <w:p w14:paraId="04FBE91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totalCost = aiAPICost + engineeringCost;</w:t>
      </w:r>
    </w:p>
    <w:p w14:paraId="333FFD2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AE1CF3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roi = ((totalBenefit - totalCost) / totalCost * 100).toFixed(0);</w:t>
      </w:r>
    </w:p>
    <w:p w14:paraId="69695D1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233F57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</w:t>
      </w:r>
    </w:p>
    <w:p w14:paraId="4E7E9FB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totalBenefit, totalCost,</w:t>
      </w:r>
    </w:p>
    <w:p w14:paraId="2994AAD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netValue: totalBenefit - totalCost,</w:t>
      </w:r>
    </w:p>
    <w:p w14:paraId="350E1B7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roi: roi + "%",</w:t>
      </w:r>
    </w:p>
    <w:p w14:paraId="6BCB48B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paybackMonths: (totalCost / (totalBenefit / 3)).toFixed(1),</w:t>
      </w:r>
    </w:p>
    <w:p w14:paraId="3761683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};</w:t>
      </w:r>
    </w:p>
    <w:p w14:paraId="23C1CCA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2513970">
      <w:pPr>
        <w:spacing w:before="0" w:after="32"/>
      </w:pPr>
    </w:p>
    <w:p w14:paraId="5B6C2501">
      <w:pPr>
        <w:spacing w:before="0" w:after="65"/>
      </w:pPr>
    </w:p>
    <w:p w14:paraId="5F0F5E9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向非技术管理层汇报的框架</w:t>
      </w:r>
    </w:p>
    <w:p w14:paraId="7364BB15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管理层汇报模板</w:t>
      </w:r>
    </w:p>
    <w:p w14:paraId="4A4AFEE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管理层汇报模板（一页纸版本）</w:t>
      </w:r>
    </w:p>
    <w:p w14:paraId="1A181C0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742963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======================================</w:t>
      </w:r>
    </w:p>
    <w:p w14:paraId="4E271BD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AI 投入 Q1 成果汇报</w:t>
      </w:r>
    </w:p>
    <w:p w14:paraId="0B65F5C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======================================</w:t>
      </w:r>
    </w:p>
    <w:p w14:paraId="707F60C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F64B97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一句话结论：</w:t>
      </w:r>
    </w:p>
    <w:p w14:paraId="2A1403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AI 投入产生了 3.2x ROI，净收益 ¥128万，建议 Q2 扩大投入。</w:t>
      </w:r>
    </w:p>
    <w:p w14:paraId="7D58FC2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435C3A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三个关键数字：</w:t>
      </w:r>
    </w:p>
    <w:p w14:paraId="348E7BF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• 节省人工：相当于 4 个全职员工的工作量</w:t>
      </w:r>
    </w:p>
    <w:p w14:paraId="38D4B46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• 提升转化：客服 AI 使订单转化率提升 12%</w:t>
      </w:r>
    </w:p>
    <w:p w14:paraId="4A1CB75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• 用户满意：AI 客服满意度 4.3/5，高于人工 4.1/5</w:t>
      </w:r>
    </w:p>
    <w:p w14:paraId="2E38563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0D129D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成本与收益：</w:t>
      </w:r>
    </w:p>
    <w:p w14:paraId="657B993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总投入：¥60万（API 费用 + 工程人力）</w:t>
      </w:r>
    </w:p>
    <w:p w14:paraId="27D5D9A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总产出：¥252万（人工替代 + 收入提升 + 客服节省）</w:t>
      </w:r>
    </w:p>
    <w:p w14:paraId="4FE31A2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净收益：¥192万</w:t>
      </w:r>
    </w:p>
    <w:p w14:paraId="49FC017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45C01B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Q2 计划：</w:t>
      </w:r>
    </w:p>
    <w:p w14:paraId="4CB4FDE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扩展至 3 个新场景，预计额外节省 ¥80万/季</w:t>
      </w:r>
    </w:p>
    <w:p w14:paraId="050EAA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======================================</w:t>
      </w:r>
    </w:p>
    <w:p w14:paraId="1F89A264">
      <w:pPr>
        <w:spacing w:before="0" w:after="32"/>
      </w:pPr>
    </w:p>
    <w:p w14:paraId="2285C5D2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009AE28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5AB7DD63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从工程师思维到商业思维</w:t>
            </w:r>
          </w:p>
          <w:p w14:paraId="05678430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工程师习惯说：「我们的 AI 准确率提升了 15%」</w:t>
            </w:r>
          </w:p>
          <w:p w14:paraId="5509B149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商业决策者想听：「这个提升帮公司每月多赚了多少钱」</w:t>
            </w:r>
          </w:p>
          <w:p w14:paraId="39A91E56">
            <w:pPr>
              <w:spacing w:before="32" w:after="0"/>
            </w:pPr>
          </w:p>
          <w:p w14:paraId="2BFEFE26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转换公式：</w:t>
            </w:r>
          </w:p>
          <w:p w14:paraId="3E6846C6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技术指标 → 用户行为变化 → 业务指标变化 → 财务价值</w:t>
            </w:r>
          </w:p>
          <w:p w14:paraId="6DACACB5">
            <w:pPr>
              <w:spacing w:before="32" w:after="0"/>
            </w:pPr>
          </w:p>
          <w:p w14:paraId="17FBF932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例：准确率 +15% → 用户投诉 -20% → 客服成本 -¥15万/月 → 年化 ¥180万</w:t>
            </w:r>
          </w:p>
        </w:tc>
      </w:tr>
    </w:tbl>
    <w:p w14:paraId="099FFE14">
      <w:pPr>
        <w:spacing w:before="0" w:after="65"/>
      </w:pPr>
    </w:p>
    <w:p w14:paraId="4D7CE018">
      <w:pPr>
        <w:spacing w:before="300" w:after="100"/>
        <w:jc w:val="center"/>
      </w:pPr>
      <w:r>
        <w:rPr>
          <w:rFonts w:ascii="Arial" w:hAnsi="Arial" w:eastAsia="Arial" w:cs="Arial"/>
          <w:color w:val="AAAAAA"/>
          <w:sz w:val="15"/>
          <w:szCs w:val="15"/>
        </w:rPr>
        <w:t>━━━ 方向四：AI 系统成本建模与商业设计 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EDF9BC55"/>
    <w:rsid w:val="FC6E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0E7D2F9F9EE57D363380276A51E0332E_42</vt:lpwstr>
  </property>
</Properties>
</file>